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D8" w:rsidRDefault="00867CD8" w:rsidP="00867CD8">
      <w:pPr>
        <w:pStyle w:val="NormalWeb"/>
      </w:pPr>
      <w:r>
        <w:rPr>
          <w:rFonts w:ascii="Batang" w:eastAsia="Batang" w:hAnsi="Batang" w:hint="eastAsia"/>
          <w:sz w:val="28"/>
          <w:szCs w:val="28"/>
        </w:rPr>
        <w:t xml:space="preserve">Long Term Projects </w:t>
      </w:r>
      <w:r>
        <w:rPr>
          <w:rFonts w:ascii="Batang" w:eastAsia="Batang" w:hAnsi="Batang" w:hint="eastAsia"/>
        </w:rPr>
        <w:t xml:space="preserve">- All students will complete 1 of the </w:t>
      </w:r>
      <w:r>
        <w:rPr>
          <w:rFonts w:ascii="Batang" w:eastAsia="Batang" w:hAnsi="Batang"/>
        </w:rPr>
        <w:t>3</w:t>
      </w:r>
      <w:r>
        <w:rPr>
          <w:rFonts w:ascii="Batang" w:eastAsia="Batang" w:hAnsi="Batang" w:hint="eastAsia"/>
        </w:rPr>
        <w:t xml:space="preserve"> following options: </w:t>
      </w:r>
    </w:p>
    <w:p w:rsidR="00867CD8" w:rsidRPr="00867CD8" w:rsidRDefault="00867CD8" w:rsidP="00867CD8">
      <w:pPr>
        <w:pStyle w:val="NormalWeb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</w:t>
      </w:r>
      <w:r>
        <w:rPr>
          <w:rFonts w:ascii="Batang" w:eastAsia="Batang" w:hAnsi="Batang" w:hint="eastAsia"/>
        </w:rPr>
        <w:t xml:space="preserve">World of 7 Billion Video Project - Students will research issues related to human population including population pressures and their effect on sustainability. In teams up to 3 people, they will use this knowledge to create a short (60 second or less) video illustrating the </w:t>
      </w:r>
      <w:r w:rsidRPr="00867CD8">
        <w:rPr>
          <w:rFonts w:ascii="Batang" w:eastAsia="Batang" w:hAnsi="Batang" w:hint="eastAsia"/>
          <w:color w:val="000000" w:themeColor="text1"/>
        </w:rPr>
        <w:t xml:space="preserve">connection between population growth and one of the: following global challenges: climate change, global poverty, </w:t>
      </w:r>
      <w:r>
        <w:rPr>
          <w:rFonts w:ascii="Batang" w:eastAsia="Batang" w:hAnsi="Batang" w:hint="eastAsia"/>
          <w:color w:val="000000" w:themeColor="text1"/>
        </w:rPr>
        <w:t xml:space="preserve">or water sustainability. DUE </w:t>
      </w:r>
      <w:r w:rsidRPr="00867CD8">
        <w:rPr>
          <w:rFonts w:ascii="Batang" w:eastAsia="Batang" w:hAnsi="Batang" w:hint="eastAsia"/>
          <w:color w:val="000000" w:themeColor="text1"/>
        </w:rPr>
        <w:t xml:space="preserve">FEBRUARY </w:t>
      </w:r>
      <w:r>
        <w:rPr>
          <w:rFonts w:ascii="Batang" w:eastAsia="Batang" w:hAnsi="Batang"/>
          <w:color w:val="000000" w:themeColor="text1"/>
        </w:rPr>
        <w:t>28</w:t>
      </w:r>
      <w:r w:rsidRPr="00867CD8">
        <w:rPr>
          <w:rFonts w:ascii="Batang" w:eastAsia="Batang" w:hAnsi="Batang"/>
          <w:color w:val="000000" w:themeColor="text1"/>
          <w:vertAlign w:val="superscript"/>
        </w:rPr>
        <w:t>th</w:t>
      </w:r>
      <w:r>
        <w:rPr>
          <w:rFonts w:ascii="Batang" w:eastAsia="Batang" w:hAnsi="Batang"/>
          <w:color w:val="000000" w:themeColor="text1"/>
        </w:rPr>
        <w:t xml:space="preserve"> (must be submitted online then)</w:t>
      </w:r>
    </w:p>
    <w:p w:rsidR="00867CD8" w:rsidRDefault="00867CD8" w:rsidP="00867CD8">
      <w:pPr>
        <w:pStyle w:val="NormalWeb"/>
        <w:ind w:left="720"/>
        <w:rPr>
          <w:rFonts w:ascii="Batang" w:eastAsia="Batang" w:hAnsi="Batang"/>
        </w:rPr>
      </w:pPr>
    </w:p>
    <w:p w:rsidR="00867CD8" w:rsidRDefault="00867CD8" w:rsidP="00867CD8">
      <w:pPr>
        <w:pStyle w:val="NormalWeb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How Eco-Friendly is Our School - Students will research how eco-friendly our school is by completing a Green and Healthy checklist of required school-related environmental impact </w:t>
      </w:r>
      <w:proofErr w:type="gramStart"/>
      <w:r>
        <w:rPr>
          <w:rFonts w:ascii="Batang" w:eastAsia="Batang" w:hAnsi="Batang" w:hint="eastAsia"/>
        </w:rPr>
        <w:t>items.</w:t>
      </w:r>
      <w:proofErr w:type="gramEnd"/>
      <w:r>
        <w:rPr>
          <w:rFonts w:ascii="Batang" w:eastAsia="Batang" w:hAnsi="Batang" w:hint="eastAsia"/>
        </w:rPr>
        <w:t xml:space="preserve"> Project submission includes suggestions for improvement and implementation of reasonable suggestions. DUE IN MAY </w:t>
      </w:r>
      <w:r>
        <w:rPr>
          <w:rFonts w:ascii="Batang" w:eastAsia="Batang" w:hAnsi="Batang"/>
        </w:rPr>
        <w:t>(prior to May 6</w:t>
      </w:r>
      <w:r w:rsidRPr="00867CD8">
        <w:rPr>
          <w:rFonts w:ascii="Batang" w:eastAsia="Batang" w:hAnsi="Batang"/>
          <w:vertAlign w:val="superscript"/>
        </w:rPr>
        <w:t>th</w:t>
      </w:r>
      <w:r>
        <w:rPr>
          <w:rFonts w:ascii="Batang" w:eastAsia="Batang" w:hAnsi="Batang"/>
        </w:rPr>
        <w:t>, which is the AP test day)</w:t>
      </w:r>
    </w:p>
    <w:p w:rsidR="00867CD8" w:rsidRDefault="00867CD8" w:rsidP="00867CD8">
      <w:pPr>
        <w:pStyle w:val="NormalWeb"/>
        <w:rPr>
          <w:rFonts w:ascii="Batang" w:eastAsia="Batang" w:hAnsi="Batang" w:hint="eastAsia"/>
        </w:rPr>
      </w:pPr>
    </w:p>
    <w:p w:rsidR="00867CD8" w:rsidRDefault="00867CD8" w:rsidP="00867CD8">
      <w:pPr>
        <w:pStyle w:val="NormalWeb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Earth Day Activity Station - Students will create an Earth Day or Environmentally Friendly “touch, teach, and learn”</w:t>
      </w:r>
      <w:r w:rsidR="0067413C">
        <w:rPr>
          <w:rFonts w:ascii="Batang" w:eastAsia="Batang" w:hAnsi="Batang" w:hint="eastAsia"/>
        </w:rPr>
        <w:t xml:space="preserve"> station geared toward K-7</w:t>
      </w:r>
      <w:r w:rsidR="0067413C">
        <w:rPr>
          <w:rFonts w:ascii="Batang" w:eastAsia="Batang" w:hAnsi="Batang"/>
        </w:rPr>
        <w:t xml:space="preserve">. </w:t>
      </w:r>
      <w:r>
        <w:rPr>
          <w:rFonts w:ascii="Batang" w:eastAsia="Batang" w:hAnsi="Batang" w:hint="eastAsia"/>
        </w:rPr>
        <w:t xml:space="preserve">Submission includes: lesson plan, printable worksheet, engaging activity with supplies (or supply list w/ approximate costs) and presentation of materials. DUE IN APRIL </w:t>
      </w:r>
      <w:r>
        <w:rPr>
          <w:rFonts w:ascii="Batang" w:eastAsia="Batang" w:hAnsi="Batang"/>
        </w:rPr>
        <w:t>17</w:t>
      </w:r>
      <w:r w:rsidRPr="00867CD8">
        <w:rPr>
          <w:rFonts w:ascii="Batang" w:eastAsia="Batang" w:hAnsi="Batang"/>
          <w:vertAlign w:val="superscript"/>
        </w:rPr>
        <w:t>th</w:t>
      </w:r>
      <w:r>
        <w:rPr>
          <w:rFonts w:ascii="Batang" w:eastAsia="Batang" w:hAnsi="Batang"/>
        </w:rPr>
        <w:t xml:space="preserve"> </w:t>
      </w:r>
    </w:p>
    <w:p w:rsidR="00867CD8" w:rsidRDefault="00867CD8" w:rsidP="0067413C">
      <w:pPr>
        <w:pStyle w:val="NormalWeb"/>
        <w:rPr>
          <w:rFonts w:ascii="Batang" w:eastAsia="Batang" w:hAnsi="Batang" w:hint="eastAsia"/>
        </w:rPr>
      </w:pPr>
      <w:bookmarkStart w:id="0" w:name="_GoBack"/>
      <w:bookmarkEnd w:id="0"/>
    </w:p>
    <w:p w:rsidR="00F4249A" w:rsidRDefault="00597B4C"/>
    <w:sectPr w:rsidR="00F4249A" w:rsidSect="0060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6448"/>
    <w:multiLevelType w:val="multilevel"/>
    <w:tmpl w:val="B22C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D8"/>
    <w:rsid w:val="00597B4C"/>
    <w:rsid w:val="006071AB"/>
    <w:rsid w:val="0067413C"/>
    <w:rsid w:val="008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A4E98"/>
  <w15:chartTrackingRefBased/>
  <w15:docId w15:val="{4000C21A-0227-704A-AD30-CECCCA8B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C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6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R. Koop</dc:creator>
  <cp:keywords/>
  <dc:description/>
  <cp:lastModifiedBy>Candace R. Koop</cp:lastModifiedBy>
  <cp:revision>1</cp:revision>
  <dcterms:created xsi:type="dcterms:W3CDTF">2018-10-24T16:42:00Z</dcterms:created>
  <dcterms:modified xsi:type="dcterms:W3CDTF">2018-10-24T17:42:00Z</dcterms:modified>
</cp:coreProperties>
</file>